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3C6A" w14:textId="77777777" w:rsidR="00B86EC5" w:rsidRDefault="00B86EC5" w:rsidP="00B86EC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86EC5">
        <w:rPr>
          <w:b/>
          <w:bCs/>
          <w:sz w:val="28"/>
          <w:szCs w:val="28"/>
        </w:rPr>
        <w:t>Arredondamento de Números Naturais e Decimais</w:t>
      </w:r>
    </w:p>
    <w:p w14:paraId="27DD6D81" w14:textId="77777777" w:rsidR="00B86EC5" w:rsidRPr="00B86EC5" w:rsidRDefault="00B86EC5" w:rsidP="00B86EC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31657A4" w14:textId="4BFEAB25" w:rsidR="00B86EC5" w:rsidRPr="00B86EC5" w:rsidRDefault="00B86EC5" w:rsidP="00B86EC5">
      <w:pPr>
        <w:spacing w:after="0" w:line="240" w:lineRule="auto"/>
        <w:rPr>
          <w:b/>
          <w:bCs/>
          <w:sz w:val="24"/>
          <w:szCs w:val="24"/>
        </w:rPr>
      </w:pPr>
      <w:r w:rsidRPr="00B86EC5">
        <w:rPr>
          <w:b/>
          <w:bCs/>
          <w:sz w:val="24"/>
          <w:szCs w:val="24"/>
        </w:rPr>
        <w:t>1. O que é arredondamento?</w:t>
      </w:r>
    </w:p>
    <w:p w14:paraId="0B2CD4DF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Arredondar um número significa aproximá-lo para um valor mais simples, mantendo-o o mais próximo possível do número original.</w:t>
      </w:r>
    </w:p>
    <w:p w14:paraId="51EF1B85" w14:textId="03F88C3A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 xml:space="preserve"> Usamos o arredondamento quando não precisamos do valor exato, apenas de uma estimativa.</w:t>
      </w:r>
    </w:p>
    <w:p w14:paraId="5CFFAA1A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Exemplos do cotidiano:</w:t>
      </w:r>
    </w:p>
    <w:p w14:paraId="572D8E78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Uma camisa custa R$ 19,80 → aproximadamente R$ 20,00</w:t>
      </w:r>
    </w:p>
    <w:p w14:paraId="09BF886F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A distância é 498 m → aproximadamente 500 m</w:t>
      </w:r>
    </w:p>
    <w:p w14:paraId="13E1C0F3" w14:textId="7128421E" w:rsidR="00B86EC5" w:rsidRPr="00B86EC5" w:rsidRDefault="00B86EC5" w:rsidP="00B86EC5">
      <w:pPr>
        <w:spacing w:after="0" w:line="240" w:lineRule="auto"/>
        <w:rPr>
          <w:b/>
          <w:bCs/>
          <w:sz w:val="24"/>
          <w:szCs w:val="24"/>
        </w:rPr>
      </w:pPr>
      <w:r w:rsidRPr="00B86EC5">
        <w:rPr>
          <w:b/>
          <w:bCs/>
          <w:sz w:val="24"/>
          <w:szCs w:val="24"/>
        </w:rPr>
        <w:t xml:space="preserve"> 2. Regra do Arredondamento</w:t>
      </w:r>
    </w:p>
    <w:p w14:paraId="56B3EDB6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Observe o algarismo à direita da casa que você quer arredondar:</w:t>
      </w:r>
    </w:p>
    <w:p w14:paraId="4FB34B3D" w14:textId="307D69D1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 xml:space="preserve"> 0, 1, 2, 3 ou 4 → mantém o número</w:t>
      </w:r>
    </w:p>
    <w:p w14:paraId="2C5A411F" w14:textId="56514693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 xml:space="preserve"> 5, 6, 7, 8 ou 9 → aumenta 1 unidade</w:t>
      </w:r>
    </w:p>
    <w:p w14:paraId="1D811390" w14:textId="252169A3" w:rsidR="00B86EC5" w:rsidRPr="00B86EC5" w:rsidRDefault="00B86EC5" w:rsidP="00B86EC5">
      <w:pPr>
        <w:spacing w:after="0" w:line="240" w:lineRule="auto"/>
        <w:rPr>
          <w:b/>
          <w:bCs/>
          <w:sz w:val="24"/>
          <w:szCs w:val="24"/>
        </w:rPr>
      </w:pPr>
      <w:r w:rsidRPr="00B86EC5">
        <w:rPr>
          <w:b/>
          <w:bCs/>
          <w:sz w:val="24"/>
          <w:szCs w:val="24"/>
        </w:rPr>
        <w:t>Frase para lembrar:</w:t>
      </w:r>
    </w:p>
    <w:p w14:paraId="7BD831DB" w14:textId="0DDE53DB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 xml:space="preserve"> “De 0 a 4, fica. De 5 a 9, sobe!”</w:t>
      </w:r>
    </w:p>
    <w:p w14:paraId="2FFDA7C1" w14:textId="2543B088" w:rsidR="00B86EC5" w:rsidRPr="00B86EC5" w:rsidRDefault="00B86EC5" w:rsidP="00B86EC5">
      <w:pPr>
        <w:spacing w:after="0" w:line="240" w:lineRule="auto"/>
        <w:rPr>
          <w:b/>
          <w:bCs/>
          <w:sz w:val="24"/>
          <w:szCs w:val="24"/>
        </w:rPr>
      </w:pPr>
      <w:r w:rsidRPr="00B86EC5">
        <w:rPr>
          <w:b/>
          <w:bCs/>
          <w:sz w:val="24"/>
          <w:szCs w:val="24"/>
        </w:rPr>
        <w:t xml:space="preserve"> 3. Arredondamento de Números Naturais</w:t>
      </w:r>
    </w:p>
    <w:p w14:paraId="31196112" w14:textId="30D81F2F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 xml:space="preserve"> Exemplo 1:</w:t>
      </w:r>
    </w:p>
    <w:p w14:paraId="35ADADBB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Arredonde 347 para a dezena mais próxima.</w:t>
      </w:r>
    </w:p>
    <w:p w14:paraId="62EEAFA1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O algarismo das dezenas é 4</w:t>
      </w:r>
    </w:p>
    <w:p w14:paraId="79D4A560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O algarismo à direita é 7 → sobe</w:t>
      </w:r>
    </w:p>
    <w:p w14:paraId="6DD957AC" w14:textId="6E311661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 xml:space="preserve"> 347 ≈ 350</w:t>
      </w:r>
    </w:p>
    <w:p w14:paraId="46054ECE" w14:textId="6C346BF1" w:rsidR="00B86EC5" w:rsidRPr="00B86EC5" w:rsidRDefault="00B86EC5" w:rsidP="00B86EC5">
      <w:pPr>
        <w:spacing w:after="0" w:line="240" w:lineRule="auto"/>
        <w:rPr>
          <w:b/>
          <w:bCs/>
          <w:sz w:val="24"/>
          <w:szCs w:val="24"/>
        </w:rPr>
      </w:pPr>
      <w:r w:rsidRPr="00B86EC5">
        <w:rPr>
          <w:sz w:val="24"/>
          <w:szCs w:val="24"/>
        </w:rPr>
        <w:t xml:space="preserve"> </w:t>
      </w:r>
      <w:r w:rsidRPr="00B86EC5">
        <w:rPr>
          <w:b/>
          <w:bCs/>
          <w:sz w:val="24"/>
          <w:szCs w:val="24"/>
        </w:rPr>
        <w:t>Exemplo 2:</w:t>
      </w:r>
    </w:p>
    <w:p w14:paraId="54AD0F46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Arredonde 1 432 para a centena mais próxima.</w:t>
      </w:r>
    </w:p>
    <w:p w14:paraId="0E2FD37D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O algarismo das centenas é 4</w:t>
      </w:r>
    </w:p>
    <w:p w14:paraId="5BD11AD4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O algarismo à direita é 3 → fica</w:t>
      </w:r>
    </w:p>
    <w:p w14:paraId="7FFF2E99" w14:textId="321DDB30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 xml:space="preserve"> 1 432 ≈ 1 400</w:t>
      </w:r>
    </w:p>
    <w:p w14:paraId="7BAB9FE2" w14:textId="3E6E83CC" w:rsidR="00B86EC5" w:rsidRPr="00B86EC5" w:rsidRDefault="00B86EC5" w:rsidP="00B86EC5">
      <w:pPr>
        <w:spacing w:after="0" w:line="240" w:lineRule="auto"/>
        <w:rPr>
          <w:b/>
          <w:bCs/>
          <w:sz w:val="24"/>
          <w:szCs w:val="24"/>
        </w:rPr>
      </w:pPr>
      <w:r w:rsidRPr="00B86EC5">
        <w:rPr>
          <w:sz w:val="24"/>
          <w:szCs w:val="24"/>
        </w:rPr>
        <w:t xml:space="preserve"> </w:t>
      </w:r>
      <w:r w:rsidRPr="00B86EC5">
        <w:rPr>
          <w:b/>
          <w:bCs/>
          <w:sz w:val="24"/>
          <w:szCs w:val="24"/>
        </w:rPr>
        <w:t>4. Arredondamento de Números Decimais</w:t>
      </w:r>
    </w:p>
    <w:p w14:paraId="0221AE7F" w14:textId="30C30E44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 xml:space="preserve"> Exemplo 1:</w:t>
      </w:r>
    </w:p>
    <w:p w14:paraId="612FE852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Arredonde 6,42 para o número inteiro mais próximo.</w:t>
      </w:r>
    </w:p>
    <w:p w14:paraId="05F075C0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Observe o 4 (décimos)</w:t>
      </w:r>
    </w:p>
    <w:p w14:paraId="74E1F6B4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4 &lt; 5 → fica</w:t>
      </w:r>
    </w:p>
    <w:p w14:paraId="1BC23AD3" w14:textId="4607026C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 xml:space="preserve"> 6,42 ≈ 6</w:t>
      </w:r>
    </w:p>
    <w:p w14:paraId="055765A1" w14:textId="15F4BA29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 xml:space="preserve"> Exemplo 2:</w:t>
      </w:r>
    </w:p>
    <w:p w14:paraId="04E29514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Arredonde 8,75 para o inteiro mais próximo.</w:t>
      </w:r>
    </w:p>
    <w:p w14:paraId="037DCD9A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Observe o 7</w:t>
      </w:r>
    </w:p>
    <w:p w14:paraId="0C453C4E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7 ≥ 5 → sobe</w:t>
      </w:r>
    </w:p>
    <w:p w14:paraId="57272805" w14:textId="689670F6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 xml:space="preserve"> 8,75 ≈ 9</w:t>
      </w:r>
    </w:p>
    <w:p w14:paraId="14371DB0" w14:textId="6E7884CD" w:rsidR="00B86EC5" w:rsidRPr="00B86EC5" w:rsidRDefault="00B86EC5" w:rsidP="00B86EC5">
      <w:pPr>
        <w:spacing w:after="0" w:line="240" w:lineRule="auto"/>
        <w:rPr>
          <w:b/>
          <w:bCs/>
          <w:sz w:val="24"/>
          <w:szCs w:val="24"/>
        </w:rPr>
      </w:pPr>
      <w:r w:rsidRPr="00B86EC5">
        <w:rPr>
          <w:b/>
          <w:bCs/>
          <w:sz w:val="24"/>
          <w:szCs w:val="24"/>
        </w:rPr>
        <w:t xml:space="preserve"> 5. Arredondamento na Reta Numérica</w:t>
      </w:r>
    </w:p>
    <w:p w14:paraId="217AA28F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Na reta numérica, observamos qual número está mais próximo.</w:t>
      </w:r>
    </w:p>
    <w:p w14:paraId="78BB1592" w14:textId="77777777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Exemplo:</w:t>
      </w:r>
    </w:p>
    <w:p w14:paraId="3C378923" w14:textId="26C01960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23 está mais perto de 20 ou 30?</w:t>
      </w:r>
    </w:p>
    <w:p w14:paraId="3994CA5F" w14:textId="329A479A" w:rsidR="00B86EC5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 xml:space="preserve"> Está mais perto de 20, então:</w:t>
      </w:r>
    </w:p>
    <w:p w14:paraId="427E1FDC" w14:textId="62B9F951" w:rsidR="00494B71" w:rsidRPr="00B86EC5" w:rsidRDefault="00B86EC5" w:rsidP="00B86EC5">
      <w:pPr>
        <w:spacing w:after="0" w:line="240" w:lineRule="auto"/>
        <w:rPr>
          <w:sz w:val="24"/>
          <w:szCs w:val="24"/>
        </w:rPr>
      </w:pPr>
      <w:r w:rsidRPr="00B86EC5">
        <w:rPr>
          <w:sz w:val="24"/>
          <w:szCs w:val="24"/>
        </w:rPr>
        <w:t>23 ≈ 20</w:t>
      </w:r>
    </w:p>
    <w:sectPr w:rsidR="00494B71" w:rsidRPr="00B86EC5" w:rsidSect="00B86E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C5"/>
    <w:rsid w:val="00494B71"/>
    <w:rsid w:val="00B8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01D7"/>
  <w15:chartTrackingRefBased/>
  <w15:docId w15:val="{CF2C0F6E-B718-4B22-8869-84B754C6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1</cp:revision>
  <dcterms:created xsi:type="dcterms:W3CDTF">2026-03-02T23:59:00Z</dcterms:created>
  <dcterms:modified xsi:type="dcterms:W3CDTF">2026-03-03T00:12:00Z</dcterms:modified>
</cp:coreProperties>
</file>